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1"/>
        <w:gridCol w:w="2189"/>
        <w:gridCol w:w="2189"/>
        <w:gridCol w:w="2189"/>
        <w:gridCol w:w="2193"/>
      </w:tblGrid>
      <w:tr w:rsidR="003B342F" w:rsidRPr="003B342F" w:rsidTr="003B342F">
        <w:trPr>
          <w:trHeight w:val="486"/>
        </w:trPr>
        <w:tc>
          <w:tcPr>
            <w:tcW w:w="10951" w:type="dxa"/>
            <w:gridSpan w:val="5"/>
            <w:tcMar>
              <w:top w:w="100" w:type="dxa"/>
              <w:left w:w="100" w:type="dxa"/>
              <w:bottom w:w="100" w:type="dxa"/>
              <w:right w:w="100" w:type="dxa"/>
            </w:tcMar>
          </w:tcPr>
          <w:p w:rsidR="003B342F" w:rsidRPr="003B342F" w:rsidRDefault="003B342F" w:rsidP="003B342F">
            <w:pPr>
              <w:widowControl w:val="0"/>
              <w:spacing w:after="0" w:line="276" w:lineRule="auto"/>
              <w:jc w:val="center"/>
              <w:rPr>
                <w:rFonts w:ascii="Arial" w:eastAsia="Times New Roman" w:hAnsi="Arial" w:cs="Arial"/>
                <w:b/>
                <w:color w:val="000000"/>
                <w:sz w:val="20"/>
                <w:szCs w:val="20"/>
                <w:lang w:eastAsia="en-CA"/>
              </w:rPr>
            </w:pPr>
            <w:r w:rsidRPr="003B342F">
              <w:rPr>
                <w:rFonts w:ascii="Arial" w:eastAsia="Times New Roman" w:hAnsi="Arial" w:cs="Arial"/>
                <w:b/>
                <w:color w:val="000000"/>
                <w:sz w:val="20"/>
                <w:szCs w:val="20"/>
                <w:lang w:eastAsia="en-CA"/>
              </w:rPr>
              <w:t xml:space="preserve">Fundamental Principles Notes </w:t>
            </w:r>
          </w:p>
          <w:p w:rsidR="003B342F" w:rsidRPr="003B342F" w:rsidRDefault="003B342F" w:rsidP="003B342F">
            <w:pPr>
              <w:widowControl w:val="0"/>
              <w:spacing w:after="0" w:line="276" w:lineRule="auto"/>
              <w:jc w:val="center"/>
              <w:rPr>
                <w:rFonts w:ascii="Arial" w:eastAsia="Times New Roman" w:hAnsi="Arial" w:cs="Arial"/>
                <w:color w:val="000000"/>
                <w:sz w:val="20"/>
                <w:szCs w:val="20"/>
                <w:lang w:eastAsia="en-CA"/>
              </w:rPr>
            </w:pPr>
          </w:p>
          <w:p w:rsidR="003B342F" w:rsidRPr="003B342F" w:rsidRDefault="003B342F" w:rsidP="003B342F">
            <w:pPr>
              <w:widowControl w:val="0"/>
              <w:spacing w:after="0" w:line="276" w:lineRule="auto"/>
              <w:rPr>
                <w:rFonts w:ascii="Arial" w:eastAsia="Times New Roman" w:hAnsi="Arial" w:cs="Arial"/>
                <w:color w:val="000000"/>
                <w:sz w:val="20"/>
                <w:szCs w:val="20"/>
                <w:lang w:eastAsia="en-CA"/>
              </w:rPr>
            </w:pPr>
            <w:r w:rsidRPr="003B342F">
              <w:rPr>
                <w:rFonts w:ascii="Arial" w:eastAsia="Times New Roman" w:hAnsi="Arial" w:cs="Arial"/>
                <w:color w:val="000000"/>
                <w:sz w:val="20"/>
                <w:szCs w:val="20"/>
                <w:lang w:eastAsia="en-CA"/>
              </w:rPr>
              <w:t xml:space="preserve">As you complete this chart, keep in mind that this is not a research project but a place where you can jot down your initial thinking as you read about each principle. Throughout the course, you will have additional opportunities to reflect on these principles and apply them to your learning. You might consider placing your completed chart in your e-portfolio for future reference. </w:t>
            </w:r>
          </w:p>
        </w:tc>
      </w:tr>
      <w:tr w:rsidR="003B342F" w:rsidRPr="003B342F" w:rsidTr="003B342F">
        <w:trPr>
          <w:trHeight w:val="2464"/>
        </w:trPr>
        <w:tc>
          <w:tcPr>
            <w:tcW w:w="2191" w:type="dxa"/>
            <w:tcMar>
              <w:top w:w="100" w:type="dxa"/>
              <w:left w:w="100" w:type="dxa"/>
              <w:bottom w:w="100" w:type="dxa"/>
              <w:right w:w="100" w:type="dxa"/>
            </w:tcMar>
          </w:tcPr>
          <w:p w:rsidR="003B342F" w:rsidRPr="003B342F" w:rsidRDefault="003B342F" w:rsidP="003B342F">
            <w:pPr>
              <w:widowControl w:val="0"/>
              <w:spacing w:after="0" w:line="276" w:lineRule="auto"/>
              <w:rPr>
                <w:rFonts w:ascii="Arial" w:eastAsia="Times New Roman" w:hAnsi="Arial" w:cs="Arial"/>
                <w:color w:val="000000"/>
                <w:sz w:val="20"/>
                <w:szCs w:val="20"/>
                <w:lang w:eastAsia="en-CA"/>
              </w:rPr>
            </w:pPr>
            <w:r w:rsidRPr="003B342F">
              <w:rPr>
                <w:rFonts w:ascii="Arial" w:eastAsia="Times New Roman" w:hAnsi="Arial" w:cs="Arial"/>
                <w:color w:val="000000"/>
                <w:sz w:val="20"/>
                <w:szCs w:val="20"/>
                <w:lang w:eastAsia="en-CA"/>
              </w:rPr>
              <w:t xml:space="preserve">Ways the principles connect to my own personal history of participation and prior experiences. </w:t>
            </w:r>
          </w:p>
        </w:tc>
        <w:tc>
          <w:tcPr>
            <w:tcW w:w="2189" w:type="dxa"/>
            <w:tcMar>
              <w:top w:w="100" w:type="dxa"/>
              <w:left w:w="100" w:type="dxa"/>
              <w:bottom w:w="100" w:type="dxa"/>
              <w:right w:w="100" w:type="dxa"/>
            </w:tcMar>
          </w:tcPr>
          <w:p w:rsidR="003B342F" w:rsidRPr="003B342F" w:rsidRDefault="003B342F" w:rsidP="003B342F">
            <w:pPr>
              <w:widowControl w:val="0"/>
              <w:spacing w:after="0" w:line="276" w:lineRule="auto"/>
              <w:rPr>
                <w:rFonts w:ascii="Arial" w:eastAsia="Times New Roman" w:hAnsi="Arial" w:cs="Arial"/>
                <w:color w:val="000000"/>
                <w:sz w:val="20"/>
                <w:szCs w:val="20"/>
                <w:lang w:eastAsia="en-CA"/>
              </w:rPr>
            </w:pPr>
            <w:r w:rsidRPr="003B342F">
              <w:rPr>
                <w:rFonts w:ascii="Arial" w:eastAsia="Times New Roman" w:hAnsi="Arial" w:cs="Arial"/>
                <w:color w:val="000000"/>
                <w:sz w:val="20"/>
                <w:szCs w:val="20"/>
                <w:lang w:eastAsia="en-CA"/>
              </w:rPr>
              <w:t>Ways in which the principles compare to or contrast with my past experiences with physical activity and sport in my school, my family and/or my community.</w:t>
            </w:r>
          </w:p>
        </w:tc>
        <w:tc>
          <w:tcPr>
            <w:tcW w:w="2189" w:type="dxa"/>
            <w:tcMar>
              <w:top w:w="100" w:type="dxa"/>
              <w:left w:w="100" w:type="dxa"/>
              <w:bottom w:w="100" w:type="dxa"/>
              <w:right w:w="100" w:type="dxa"/>
            </w:tcMar>
          </w:tcPr>
          <w:p w:rsidR="003B342F" w:rsidRPr="003B342F" w:rsidRDefault="003B342F" w:rsidP="003B342F">
            <w:pPr>
              <w:widowControl w:val="0"/>
              <w:spacing w:after="0" w:line="276" w:lineRule="auto"/>
              <w:rPr>
                <w:rFonts w:ascii="Arial" w:eastAsia="Times New Roman" w:hAnsi="Arial" w:cs="Arial"/>
                <w:color w:val="000000"/>
                <w:sz w:val="20"/>
                <w:szCs w:val="20"/>
                <w:lang w:eastAsia="en-CA"/>
              </w:rPr>
            </w:pPr>
            <w:r w:rsidRPr="003B342F">
              <w:rPr>
                <w:rFonts w:ascii="Arial" w:eastAsia="Times New Roman" w:hAnsi="Arial" w:cs="Arial"/>
                <w:color w:val="000000"/>
                <w:sz w:val="20"/>
                <w:szCs w:val="20"/>
                <w:lang w:eastAsia="en-CA"/>
              </w:rPr>
              <w:t>How the fundamental principles reflect the evolution of both the social and cultural role and value of physical activity and sport in society.</w:t>
            </w:r>
          </w:p>
        </w:tc>
        <w:tc>
          <w:tcPr>
            <w:tcW w:w="2189" w:type="dxa"/>
            <w:tcMar>
              <w:top w:w="100" w:type="dxa"/>
              <w:left w:w="100" w:type="dxa"/>
              <w:bottom w:w="100" w:type="dxa"/>
              <w:right w:w="100" w:type="dxa"/>
            </w:tcMar>
          </w:tcPr>
          <w:p w:rsidR="003B342F" w:rsidRPr="003B342F" w:rsidRDefault="003B342F" w:rsidP="003B342F">
            <w:pPr>
              <w:widowControl w:val="0"/>
              <w:spacing w:after="0" w:line="276" w:lineRule="auto"/>
              <w:rPr>
                <w:rFonts w:ascii="Arial" w:eastAsia="Times New Roman" w:hAnsi="Arial" w:cs="Arial"/>
                <w:color w:val="000000"/>
                <w:sz w:val="20"/>
                <w:szCs w:val="20"/>
                <w:lang w:eastAsia="en-CA"/>
              </w:rPr>
            </w:pPr>
            <w:r w:rsidRPr="003B342F">
              <w:rPr>
                <w:rFonts w:ascii="Arial" w:eastAsia="Times New Roman" w:hAnsi="Arial" w:cs="Arial"/>
                <w:color w:val="000000"/>
                <w:sz w:val="20"/>
                <w:szCs w:val="20"/>
                <w:lang w:eastAsia="en-CA"/>
              </w:rPr>
              <w:t>How the fundamental principles reflect today’s view of the social and cultural role and value of physical activity and sport in society.</w:t>
            </w:r>
          </w:p>
        </w:tc>
        <w:tc>
          <w:tcPr>
            <w:tcW w:w="2189" w:type="dxa"/>
            <w:tcMar>
              <w:top w:w="100" w:type="dxa"/>
              <w:left w:w="100" w:type="dxa"/>
              <w:bottom w:w="100" w:type="dxa"/>
              <w:right w:w="100" w:type="dxa"/>
            </w:tcMar>
          </w:tcPr>
          <w:p w:rsidR="003B342F" w:rsidRPr="003B342F" w:rsidRDefault="003B342F" w:rsidP="003B342F">
            <w:pPr>
              <w:widowControl w:val="0"/>
              <w:spacing w:after="0" w:line="276" w:lineRule="auto"/>
              <w:rPr>
                <w:rFonts w:ascii="Arial" w:eastAsia="Times New Roman" w:hAnsi="Arial" w:cs="Arial"/>
                <w:color w:val="000000"/>
                <w:sz w:val="20"/>
                <w:szCs w:val="20"/>
                <w:lang w:eastAsia="en-CA"/>
              </w:rPr>
            </w:pPr>
            <w:r w:rsidRPr="003B342F">
              <w:rPr>
                <w:rFonts w:ascii="Arial" w:eastAsia="Times New Roman" w:hAnsi="Arial" w:cs="Arial"/>
                <w:color w:val="000000"/>
                <w:sz w:val="20"/>
                <w:szCs w:val="20"/>
                <w:lang w:eastAsia="en-CA"/>
              </w:rPr>
              <w:t xml:space="preserve">How the fundamental principles reflect a different view of the social and cultural role and value of physical activity and sport in society. </w:t>
            </w:r>
          </w:p>
        </w:tc>
      </w:tr>
      <w:tr w:rsidR="003B342F" w:rsidRPr="003B342F" w:rsidTr="003B342F">
        <w:trPr>
          <w:trHeight w:val="5391"/>
        </w:trPr>
        <w:tc>
          <w:tcPr>
            <w:tcW w:w="2191" w:type="dxa"/>
            <w:tcMar>
              <w:top w:w="100" w:type="dxa"/>
              <w:left w:w="100" w:type="dxa"/>
              <w:bottom w:w="100" w:type="dxa"/>
              <w:right w:w="100" w:type="dxa"/>
            </w:tcMar>
          </w:tcPr>
          <w:p w:rsidR="003B342F" w:rsidRPr="003B342F" w:rsidRDefault="003B342F" w:rsidP="003B342F">
            <w:pPr>
              <w:widowControl w:val="0"/>
              <w:spacing w:after="0" w:line="276" w:lineRule="auto"/>
              <w:rPr>
                <w:rFonts w:ascii="Arial" w:eastAsia="Times New Roman" w:hAnsi="Arial" w:cs="Arial"/>
                <w:color w:val="000000"/>
                <w:sz w:val="20"/>
                <w:szCs w:val="20"/>
                <w:lang w:eastAsia="en-CA"/>
              </w:rPr>
            </w:pPr>
          </w:p>
          <w:p w:rsidR="003B342F" w:rsidRPr="003B342F" w:rsidRDefault="003B342F" w:rsidP="003B342F">
            <w:pPr>
              <w:widowControl w:val="0"/>
              <w:spacing w:after="0" w:line="276" w:lineRule="auto"/>
              <w:rPr>
                <w:rFonts w:ascii="Arial" w:eastAsia="Times New Roman" w:hAnsi="Arial" w:cs="Arial"/>
                <w:color w:val="000000"/>
                <w:sz w:val="20"/>
                <w:szCs w:val="20"/>
                <w:lang w:eastAsia="en-CA"/>
              </w:rPr>
            </w:pPr>
          </w:p>
          <w:p w:rsidR="003B342F" w:rsidRPr="003B342F" w:rsidRDefault="003B342F" w:rsidP="003B342F">
            <w:pPr>
              <w:widowControl w:val="0"/>
              <w:spacing w:after="0" w:line="276" w:lineRule="auto"/>
              <w:rPr>
                <w:rFonts w:ascii="Arial" w:eastAsia="Times New Roman" w:hAnsi="Arial" w:cs="Arial"/>
                <w:color w:val="000000"/>
                <w:sz w:val="20"/>
                <w:szCs w:val="20"/>
                <w:lang w:eastAsia="en-CA"/>
              </w:rPr>
            </w:pPr>
          </w:p>
          <w:p w:rsidR="003B342F" w:rsidRPr="003B342F" w:rsidRDefault="003B342F" w:rsidP="003B342F">
            <w:pPr>
              <w:widowControl w:val="0"/>
              <w:spacing w:after="0" w:line="276" w:lineRule="auto"/>
              <w:rPr>
                <w:rFonts w:ascii="Arial" w:eastAsia="Times New Roman" w:hAnsi="Arial" w:cs="Arial"/>
                <w:color w:val="000000"/>
                <w:sz w:val="20"/>
                <w:szCs w:val="20"/>
                <w:lang w:eastAsia="en-CA"/>
              </w:rPr>
            </w:pPr>
          </w:p>
          <w:p w:rsidR="003B342F" w:rsidRPr="003B342F" w:rsidRDefault="003B342F" w:rsidP="003B342F">
            <w:pPr>
              <w:widowControl w:val="0"/>
              <w:spacing w:after="0" w:line="276" w:lineRule="auto"/>
              <w:rPr>
                <w:rFonts w:ascii="Arial" w:eastAsia="Times New Roman" w:hAnsi="Arial" w:cs="Arial"/>
                <w:color w:val="000000"/>
                <w:sz w:val="20"/>
                <w:szCs w:val="20"/>
                <w:lang w:eastAsia="en-CA"/>
              </w:rPr>
            </w:pPr>
          </w:p>
          <w:p w:rsidR="003B342F" w:rsidRPr="003B342F" w:rsidRDefault="003B342F" w:rsidP="003B342F">
            <w:pPr>
              <w:widowControl w:val="0"/>
              <w:spacing w:after="0" w:line="276" w:lineRule="auto"/>
              <w:rPr>
                <w:rFonts w:ascii="Arial" w:eastAsia="Times New Roman" w:hAnsi="Arial" w:cs="Arial"/>
                <w:color w:val="000000"/>
                <w:sz w:val="20"/>
                <w:szCs w:val="20"/>
                <w:lang w:eastAsia="en-CA"/>
              </w:rPr>
            </w:pPr>
          </w:p>
          <w:p w:rsidR="003B342F" w:rsidRPr="003B342F" w:rsidRDefault="003B342F" w:rsidP="003B342F">
            <w:pPr>
              <w:widowControl w:val="0"/>
              <w:spacing w:after="0" w:line="276" w:lineRule="auto"/>
              <w:rPr>
                <w:rFonts w:ascii="Arial" w:eastAsia="Times New Roman" w:hAnsi="Arial" w:cs="Arial"/>
                <w:color w:val="000000"/>
                <w:sz w:val="20"/>
                <w:szCs w:val="20"/>
                <w:lang w:eastAsia="en-CA"/>
              </w:rPr>
            </w:pPr>
          </w:p>
          <w:p w:rsidR="003B342F" w:rsidRDefault="003B342F" w:rsidP="003B342F">
            <w:pPr>
              <w:widowControl w:val="0"/>
              <w:spacing w:after="0" w:line="276" w:lineRule="auto"/>
              <w:rPr>
                <w:rFonts w:ascii="Arial" w:eastAsia="Times New Roman" w:hAnsi="Arial" w:cs="Arial"/>
                <w:color w:val="000000"/>
                <w:sz w:val="20"/>
                <w:szCs w:val="20"/>
                <w:lang w:eastAsia="en-CA"/>
              </w:rPr>
            </w:pPr>
          </w:p>
          <w:p w:rsidR="003B342F" w:rsidRDefault="003B342F" w:rsidP="003B342F">
            <w:pPr>
              <w:widowControl w:val="0"/>
              <w:spacing w:after="0" w:line="276" w:lineRule="auto"/>
              <w:rPr>
                <w:rFonts w:ascii="Arial" w:eastAsia="Times New Roman" w:hAnsi="Arial" w:cs="Arial"/>
                <w:color w:val="000000"/>
                <w:sz w:val="20"/>
                <w:szCs w:val="20"/>
                <w:lang w:eastAsia="en-CA"/>
              </w:rPr>
            </w:pPr>
          </w:p>
          <w:p w:rsidR="003B342F" w:rsidRDefault="003B342F" w:rsidP="003B342F">
            <w:pPr>
              <w:widowControl w:val="0"/>
              <w:spacing w:after="0" w:line="276" w:lineRule="auto"/>
              <w:rPr>
                <w:rFonts w:ascii="Arial" w:eastAsia="Times New Roman" w:hAnsi="Arial" w:cs="Arial"/>
                <w:color w:val="000000"/>
                <w:sz w:val="20"/>
                <w:szCs w:val="20"/>
                <w:lang w:eastAsia="en-CA"/>
              </w:rPr>
            </w:pPr>
          </w:p>
          <w:p w:rsidR="003B342F" w:rsidRDefault="003B342F" w:rsidP="003B342F">
            <w:pPr>
              <w:widowControl w:val="0"/>
              <w:spacing w:after="0" w:line="276" w:lineRule="auto"/>
              <w:rPr>
                <w:rFonts w:ascii="Arial" w:eastAsia="Times New Roman" w:hAnsi="Arial" w:cs="Arial"/>
                <w:color w:val="000000"/>
                <w:sz w:val="20"/>
                <w:szCs w:val="20"/>
                <w:lang w:eastAsia="en-CA"/>
              </w:rPr>
            </w:pPr>
          </w:p>
          <w:p w:rsidR="003B342F" w:rsidRDefault="003B342F" w:rsidP="003B342F">
            <w:pPr>
              <w:widowControl w:val="0"/>
              <w:spacing w:after="0" w:line="276" w:lineRule="auto"/>
              <w:rPr>
                <w:rFonts w:ascii="Arial" w:eastAsia="Times New Roman" w:hAnsi="Arial" w:cs="Arial"/>
                <w:color w:val="000000"/>
                <w:sz w:val="20"/>
                <w:szCs w:val="20"/>
                <w:lang w:eastAsia="en-CA"/>
              </w:rPr>
            </w:pPr>
          </w:p>
          <w:p w:rsidR="003B342F" w:rsidRDefault="003B342F" w:rsidP="003B342F">
            <w:pPr>
              <w:widowControl w:val="0"/>
              <w:spacing w:after="0" w:line="276" w:lineRule="auto"/>
              <w:rPr>
                <w:rFonts w:ascii="Arial" w:eastAsia="Times New Roman" w:hAnsi="Arial" w:cs="Arial"/>
                <w:color w:val="000000"/>
                <w:sz w:val="20"/>
                <w:szCs w:val="20"/>
                <w:lang w:eastAsia="en-CA"/>
              </w:rPr>
            </w:pPr>
          </w:p>
          <w:p w:rsidR="003B342F" w:rsidRDefault="003B342F" w:rsidP="003B342F">
            <w:pPr>
              <w:widowControl w:val="0"/>
              <w:spacing w:after="0" w:line="276" w:lineRule="auto"/>
              <w:rPr>
                <w:rFonts w:ascii="Arial" w:eastAsia="Times New Roman" w:hAnsi="Arial" w:cs="Arial"/>
                <w:color w:val="000000"/>
                <w:sz w:val="20"/>
                <w:szCs w:val="20"/>
                <w:lang w:eastAsia="en-CA"/>
              </w:rPr>
            </w:pPr>
          </w:p>
          <w:p w:rsidR="003B342F" w:rsidRDefault="003B342F" w:rsidP="003B342F">
            <w:pPr>
              <w:widowControl w:val="0"/>
              <w:spacing w:after="0" w:line="276" w:lineRule="auto"/>
              <w:rPr>
                <w:rFonts w:ascii="Arial" w:eastAsia="Times New Roman" w:hAnsi="Arial" w:cs="Arial"/>
                <w:color w:val="000000"/>
                <w:sz w:val="20"/>
                <w:szCs w:val="20"/>
                <w:lang w:eastAsia="en-CA"/>
              </w:rPr>
            </w:pPr>
          </w:p>
          <w:p w:rsidR="003B342F" w:rsidRDefault="003B342F" w:rsidP="003B342F">
            <w:pPr>
              <w:widowControl w:val="0"/>
              <w:spacing w:after="0" w:line="276" w:lineRule="auto"/>
              <w:rPr>
                <w:rFonts w:ascii="Arial" w:eastAsia="Times New Roman" w:hAnsi="Arial" w:cs="Arial"/>
                <w:color w:val="000000"/>
                <w:sz w:val="20"/>
                <w:szCs w:val="20"/>
                <w:lang w:eastAsia="en-CA"/>
              </w:rPr>
            </w:pPr>
          </w:p>
          <w:p w:rsidR="003B342F" w:rsidRDefault="003B342F" w:rsidP="003B342F">
            <w:pPr>
              <w:widowControl w:val="0"/>
              <w:spacing w:after="0" w:line="276" w:lineRule="auto"/>
              <w:rPr>
                <w:rFonts w:ascii="Arial" w:eastAsia="Times New Roman" w:hAnsi="Arial" w:cs="Arial"/>
                <w:color w:val="000000"/>
                <w:sz w:val="20"/>
                <w:szCs w:val="20"/>
                <w:lang w:eastAsia="en-CA"/>
              </w:rPr>
            </w:pPr>
          </w:p>
          <w:p w:rsidR="003B342F" w:rsidRDefault="003B342F" w:rsidP="003B342F">
            <w:pPr>
              <w:widowControl w:val="0"/>
              <w:spacing w:after="0" w:line="276" w:lineRule="auto"/>
              <w:rPr>
                <w:rFonts w:ascii="Arial" w:eastAsia="Times New Roman" w:hAnsi="Arial" w:cs="Arial"/>
                <w:color w:val="000000"/>
                <w:sz w:val="20"/>
                <w:szCs w:val="20"/>
                <w:lang w:eastAsia="en-CA"/>
              </w:rPr>
            </w:pPr>
          </w:p>
          <w:p w:rsidR="003B342F" w:rsidRDefault="003B342F" w:rsidP="003B342F">
            <w:pPr>
              <w:widowControl w:val="0"/>
              <w:spacing w:after="0" w:line="276" w:lineRule="auto"/>
              <w:rPr>
                <w:rFonts w:ascii="Arial" w:eastAsia="Times New Roman" w:hAnsi="Arial" w:cs="Arial"/>
                <w:color w:val="000000"/>
                <w:sz w:val="20"/>
                <w:szCs w:val="20"/>
                <w:lang w:eastAsia="en-CA"/>
              </w:rPr>
            </w:pPr>
          </w:p>
          <w:p w:rsidR="003B342F" w:rsidRPr="003B342F" w:rsidRDefault="003B342F" w:rsidP="003B342F">
            <w:pPr>
              <w:widowControl w:val="0"/>
              <w:spacing w:after="0" w:line="276" w:lineRule="auto"/>
              <w:rPr>
                <w:rFonts w:ascii="Arial" w:eastAsia="Times New Roman" w:hAnsi="Arial" w:cs="Arial"/>
                <w:color w:val="000000"/>
                <w:sz w:val="20"/>
                <w:szCs w:val="20"/>
                <w:lang w:eastAsia="en-CA"/>
              </w:rPr>
            </w:pPr>
            <w:bookmarkStart w:id="0" w:name="_GoBack"/>
            <w:bookmarkEnd w:id="0"/>
          </w:p>
          <w:p w:rsidR="003B342F" w:rsidRPr="003B342F" w:rsidRDefault="003B342F" w:rsidP="003B342F">
            <w:pPr>
              <w:widowControl w:val="0"/>
              <w:spacing w:after="0" w:line="276" w:lineRule="auto"/>
              <w:rPr>
                <w:rFonts w:ascii="Arial" w:eastAsia="Times New Roman" w:hAnsi="Arial" w:cs="Arial"/>
                <w:color w:val="000000"/>
                <w:sz w:val="20"/>
                <w:szCs w:val="20"/>
                <w:lang w:eastAsia="en-CA"/>
              </w:rPr>
            </w:pPr>
          </w:p>
          <w:p w:rsidR="003B342F" w:rsidRPr="003B342F" w:rsidRDefault="003B342F" w:rsidP="003B342F">
            <w:pPr>
              <w:widowControl w:val="0"/>
              <w:spacing w:after="0" w:line="276" w:lineRule="auto"/>
              <w:rPr>
                <w:rFonts w:ascii="Arial" w:eastAsia="Times New Roman" w:hAnsi="Arial" w:cs="Arial"/>
                <w:color w:val="000000"/>
                <w:sz w:val="20"/>
                <w:szCs w:val="20"/>
                <w:lang w:eastAsia="en-CA"/>
              </w:rPr>
            </w:pPr>
          </w:p>
          <w:p w:rsidR="003B342F" w:rsidRPr="003B342F" w:rsidRDefault="003B342F" w:rsidP="003B342F">
            <w:pPr>
              <w:widowControl w:val="0"/>
              <w:spacing w:after="0" w:line="276" w:lineRule="auto"/>
              <w:rPr>
                <w:rFonts w:ascii="Arial" w:eastAsia="Times New Roman" w:hAnsi="Arial" w:cs="Arial"/>
                <w:color w:val="000000"/>
                <w:sz w:val="20"/>
                <w:szCs w:val="20"/>
                <w:lang w:eastAsia="en-CA"/>
              </w:rPr>
            </w:pPr>
          </w:p>
          <w:p w:rsidR="003B342F" w:rsidRPr="003B342F" w:rsidRDefault="003B342F" w:rsidP="003B342F">
            <w:pPr>
              <w:widowControl w:val="0"/>
              <w:spacing w:after="0" w:line="276" w:lineRule="auto"/>
              <w:rPr>
                <w:rFonts w:ascii="Arial" w:eastAsia="Times New Roman" w:hAnsi="Arial" w:cs="Arial"/>
                <w:color w:val="000000"/>
                <w:sz w:val="20"/>
                <w:szCs w:val="20"/>
                <w:lang w:eastAsia="en-CA"/>
              </w:rPr>
            </w:pPr>
          </w:p>
          <w:p w:rsidR="003B342F" w:rsidRPr="003B342F" w:rsidRDefault="003B342F" w:rsidP="003B342F">
            <w:pPr>
              <w:widowControl w:val="0"/>
              <w:spacing w:after="0" w:line="276" w:lineRule="auto"/>
              <w:rPr>
                <w:rFonts w:ascii="Arial" w:eastAsia="Times New Roman" w:hAnsi="Arial" w:cs="Arial"/>
                <w:color w:val="000000"/>
                <w:sz w:val="20"/>
                <w:szCs w:val="20"/>
                <w:lang w:eastAsia="en-CA"/>
              </w:rPr>
            </w:pPr>
          </w:p>
          <w:p w:rsidR="003B342F" w:rsidRPr="003B342F" w:rsidRDefault="003B342F" w:rsidP="003B342F">
            <w:pPr>
              <w:widowControl w:val="0"/>
              <w:spacing w:after="0" w:line="276" w:lineRule="auto"/>
              <w:rPr>
                <w:rFonts w:ascii="Arial" w:eastAsia="Times New Roman" w:hAnsi="Arial" w:cs="Arial"/>
                <w:color w:val="000000"/>
                <w:sz w:val="20"/>
                <w:szCs w:val="20"/>
                <w:lang w:eastAsia="en-CA"/>
              </w:rPr>
            </w:pPr>
          </w:p>
          <w:p w:rsidR="003B342F" w:rsidRPr="003B342F" w:rsidRDefault="003B342F" w:rsidP="003B342F">
            <w:pPr>
              <w:widowControl w:val="0"/>
              <w:spacing w:after="0" w:line="276" w:lineRule="auto"/>
              <w:rPr>
                <w:rFonts w:ascii="Arial" w:eastAsia="Times New Roman" w:hAnsi="Arial" w:cs="Arial"/>
                <w:color w:val="000000"/>
                <w:sz w:val="20"/>
                <w:szCs w:val="20"/>
                <w:lang w:eastAsia="en-CA"/>
              </w:rPr>
            </w:pPr>
          </w:p>
          <w:p w:rsidR="003B342F" w:rsidRPr="003B342F" w:rsidRDefault="003B342F" w:rsidP="003B342F">
            <w:pPr>
              <w:widowControl w:val="0"/>
              <w:spacing w:after="0" w:line="276" w:lineRule="auto"/>
              <w:rPr>
                <w:rFonts w:ascii="Arial" w:eastAsia="Times New Roman" w:hAnsi="Arial" w:cs="Arial"/>
                <w:color w:val="000000"/>
                <w:sz w:val="20"/>
                <w:szCs w:val="20"/>
                <w:lang w:eastAsia="en-CA"/>
              </w:rPr>
            </w:pPr>
          </w:p>
        </w:tc>
        <w:tc>
          <w:tcPr>
            <w:tcW w:w="2189" w:type="dxa"/>
            <w:tcMar>
              <w:top w:w="100" w:type="dxa"/>
              <w:left w:w="100" w:type="dxa"/>
              <w:bottom w:w="100" w:type="dxa"/>
              <w:right w:w="100" w:type="dxa"/>
            </w:tcMar>
          </w:tcPr>
          <w:p w:rsidR="003B342F" w:rsidRPr="003B342F" w:rsidRDefault="003B342F" w:rsidP="003B342F">
            <w:pPr>
              <w:widowControl w:val="0"/>
              <w:spacing w:after="0" w:line="276" w:lineRule="auto"/>
              <w:rPr>
                <w:rFonts w:ascii="Arial" w:eastAsia="Times New Roman" w:hAnsi="Arial" w:cs="Arial"/>
                <w:color w:val="000000"/>
                <w:sz w:val="20"/>
                <w:szCs w:val="20"/>
                <w:lang w:eastAsia="en-CA"/>
              </w:rPr>
            </w:pPr>
          </w:p>
        </w:tc>
        <w:tc>
          <w:tcPr>
            <w:tcW w:w="2189" w:type="dxa"/>
            <w:tcMar>
              <w:top w:w="100" w:type="dxa"/>
              <w:left w:w="100" w:type="dxa"/>
              <w:bottom w:w="100" w:type="dxa"/>
              <w:right w:w="100" w:type="dxa"/>
            </w:tcMar>
          </w:tcPr>
          <w:p w:rsidR="003B342F" w:rsidRPr="003B342F" w:rsidRDefault="003B342F" w:rsidP="003B342F">
            <w:pPr>
              <w:widowControl w:val="0"/>
              <w:spacing w:after="0" w:line="276" w:lineRule="auto"/>
              <w:rPr>
                <w:rFonts w:ascii="Arial" w:eastAsia="Times New Roman" w:hAnsi="Arial" w:cs="Arial"/>
                <w:color w:val="000000"/>
                <w:sz w:val="20"/>
                <w:szCs w:val="20"/>
                <w:lang w:eastAsia="en-CA"/>
              </w:rPr>
            </w:pPr>
          </w:p>
        </w:tc>
        <w:tc>
          <w:tcPr>
            <w:tcW w:w="2189" w:type="dxa"/>
            <w:tcMar>
              <w:top w:w="100" w:type="dxa"/>
              <w:left w:w="100" w:type="dxa"/>
              <w:bottom w:w="100" w:type="dxa"/>
              <w:right w:w="100" w:type="dxa"/>
            </w:tcMar>
          </w:tcPr>
          <w:p w:rsidR="003B342F" w:rsidRPr="003B342F" w:rsidRDefault="003B342F" w:rsidP="003B342F">
            <w:pPr>
              <w:widowControl w:val="0"/>
              <w:spacing w:after="0" w:line="276" w:lineRule="auto"/>
              <w:rPr>
                <w:rFonts w:ascii="Arial" w:eastAsia="Times New Roman" w:hAnsi="Arial" w:cs="Arial"/>
                <w:color w:val="000000"/>
                <w:sz w:val="20"/>
                <w:szCs w:val="20"/>
                <w:lang w:eastAsia="en-CA"/>
              </w:rPr>
            </w:pPr>
          </w:p>
        </w:tc>
        <w:tc>
          <w:tcPr>
            <w:tcW w:w="2189" w:type="dxa"/>
            <w:tcMar>
              <w:top w:w="100" w:type="dxa"/>
              <w:left w:w="100" w:type="dxa"/>
              <w:bottom w:w="100" w:type="dxa"/>
              <w:right w:w="100" w:type="dxa"/>
            </w:tcMar>
          </w:tcPr>
          <w:p w:rsidR="003B342F" w:rsidRPr="003B342F" w:rsidRDefault="003B342F" w:rsidP="003B342F">
            <w:pPr>
              <w:widowControl w:val="0"/>
              <w:spacing w:after="0" w:line="276" w:lineRule="auto"/>
              <w:rPr>
                <w:rFonts w:ascii="Arial" w:eastAsia="Times New Roman" w:hAnsi="Arial" w:cs="Arial"/>
                <w:color w:val="000000"/>
                <w:sz w:val="20"/>
                <w:szCs w:val="20"/>
                <w:lang w:eastAsia="en-CA"/>
              </w:rPr>
            </w:pPr>
          </w:p>
        </w:tc>
      </w:tr>
      <w:tr w:rsidR="003B342F" w:rsidRPr="003B342F" w:rsidTr="003B342F">
        <w:trPr>
          <w:trHeight w:val="486"/>
        </w:trPr>
        <w:tc>
          <w:tcPr>
            <w:tcW w:w="10951" w:type="dxa"/>
            <w:gridSpan w:val="5"/>
            <w:tcMar>
              <w:top w:w="100" w:type="dxa"/>
              <w:left w:w="100" w:type="dxa"/>
              <w:bottom w:w="100" w:type="dxa"/>
              <w:right w:w="100" w:type="dxa"/>
            </w:tcMar>
          </w:tcPr>
          <w:p w:rsidR="003B342F" w:rsidRPr="003B342F" w:rsidRDefault="003B342F" w:rsidP="003B342F">
            <w:pPr>
              <w:widowControl w:val="0"/>
              <w:spacing w:after="0" w:line="276" w:lineRule="auto"/>
              <w:rPr>
                <w:rFonts w:ascii="Arial" w:eastAsia="Times New Roman" w:hAnsi="Arial" w:cs="Arial"/>
                <w:color w:val="000000"/>
                <w:sz w:val="20"/>
                <w:szCs w:val="20"/>
                <w:lang w:eastAsia="en-CA"/>
              </w:rPr>
            </w:pPr>
            <w:r w:rsidRPr="003B342F">
              <w:rPr>
                <w:rFonts w:ascii="Arial" w:eastAsia="Times New Roman" w:hAnsi="Arial" w:cs="Arial"/>
                <w:color w:val="000000"/>
                <w:sz w:val="20"/>
                <w:szCs w:val="20"/>
                <w:lang w:eastAsia="en-CA"/>
              </w:rPr>
              <w:t>Additional Observations:</w:t>
            </w:r>
          </w:p>
          <w:p w:rsidR="003B342F" w:rsidRPr="003B342F" w:rsidRDefault="003B342F" w:rsidP="003B342F">
            <w:pPr>
              <w:widowControl w:val="0"/>
              <w:spacing w:after="0" w:line="276" w:lineRule="auto"/>
              <w:rPr>
                <w:rFonts w:ascii="Arial" w:eastAsia="Times New Roman" w:hAnsi="Arial" w:cs="Arial"/>
                <w:color w:val="000000"/>
                <w:sz w:val="20"/>
                <w:szCs w:val="20"/>
                <w:lang w:eastAsia="en-CA"/>
              </w:rPr>
            </w:pPr>
          </w:p>
          <w:p w:rsidR="003B342F" w:rsidRPr="003B342F" w:rsidRDefault="003B342F" w:rsidP="003B342F">
            <w:pPr>
              <w:widowControl w:val="0"/>
              <w:spacing w:after="0" w:line="276" w:lineRule="auto"/>
              <w:rPr>
                <w:rFonts w:ascii="Arial" w:eastAsia="Times New Roman" w:hAnsi="Arial" w:cs="Arial"/>
                <w:color w:val="000000"/>
                <w:sz w:val="20"/>
                <w:szCs w:val="20"/>
                <w:lang w:eastAsia="en-CA"/>
              </w:rPr>
            </w:pPr>
          </w:p>
          <w:p w:rsidR="003B342F" w:rsidRPr="003B342F" w:rsidRDefault="003B342F" w:rsidP="003B342F">
            <w:pPr>
              <w:widowControl w:val="0"/>
              <w:spacing w:after="0" w:line="276" w:lineRule="auto"/>
              <w:rPr>
                <w:rFonts w:ascii="Arial" w:eastAsia="Times New Roman" w:hAnsi="Arial" w:cs="Arial"/>
                <w:color w:val="000000"/>
                <w:sz w:val="20"/>
                <w:szCs w:val="20"/>
                <w:lang w:eastAsia="en-CA"/>
              </w:rPr>
            </w:pPr>
          </w:p>
        </w:tc>
      </w:tr>
    </w:tbl>
    <w:p w:rsidR="006D6C8E" w:rsidRDefault="003B342F"/>
    <w:sectPr w:rsidR="006D6C8E" w:rsidSect="003B342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42F"/>
    <w:rsid w:val="003B342F"/>
    <w:rsid w:val="00426401"/>
    <w:rsid w:val="00DD0A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89A59"/>
  <w15:chartTrackingRefBased/>
  <w15:docId w15:val="{8D9C0DFB-CBFC-4A63-89CE-C18AE746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CA4D8-D0B0-4546-9634-160294BDB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Floyd, Steven</dc:creator>
  <cp:keywords/>
  <dc:description/>
  <cp:lastModifiedBy>Floyd, Steven</cp:lastModifiedBy>
  <cp:revision>1</cp:revision>
  <dcterms:created xsi:type="dcterms:W3CDTF">2016-12-31T03:19:00Z</dcterms:created>
  <dcterms:modified xsi:type="dcterms:W3CDTF">2016-12-31T03:20:00Z</dcterms:modified>
</cp:coreProperties>
</file>